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Непрерывная олимпиада по биологии 11 класс 4 этап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  <w:b/>
          <w:u w:val="single"/>
          <w:lang w:eastAsia="en-US"/>
        </w:rPr>
      </w:pPr>
      <w:r w:rsidRPr="00684E58">
        <w:rPr>
          <w:rFonts w:eastAsia="Calibri"/>
          <w:b/>
          <w:lang w:eastAsia="en-US"/>
        </w:rPr>
        <w:t xml:space="preserve">    </w:t>
      </w:r>
      <w:r w:rsidRPr="00684E58">
        <w:rPr>
          <w:rFonts w:eastAsia="Calibri"/>
          <w:b/>
          <w:u w:val="single"/>
          <w:lang w:eastAsia="en-US"/>
        </w:rPr>
        <w:t>Часть</w:t>
      </w:r>
      <w:proofErr w:type="gramStart"/>
      <w:r w:rsidRPr="00684E58">
        <w:rPr>
          <w:rFonts w:eastAsia="Calibri"/>
          <w:b/>
          <w:u w:val="single"/>
          <w:lang w:eastAsia="en-US"/>
        </w:rPr>
        <w:t xml:space="preserve"> А</w:t>
      </w:r>
      <w:proofErr w:type="gramEnd"/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Задание 1</w:t>
      </w:r>
      <w:r w:rsidRPr="00684E58">
        <w:rPr>
          <w:rFonts w:eastAsia="Calibri"/>
          <w:b/>
          <w:u w:val="single"/>
          <w:lang w:eastAsia="en-US"/>
        </w:rPr>
        <w:t>.</w:t>
      </w:r>
      <w:r w:rsidRPr="00684E58">
        <w:rPr>
          <w:rFonts w:eastAsia="Calibri"/>
          <w:lang w:eastAsia="en-US"/>
        </w:rPr>
        <w:t xml:space="preserve">  </w:t>
      </w:r>
      <w:r w:rsidRPr="00684E58">
        <w:rPr>
          <w:rFonts w:eastAsia="Calibri"/>
          <w:b/>
          <w:lang w:eastAsia="en-US"/>
        </w:rPr>
        <w:t>Выберите правильные суждения и занесите в бланк ответов номер этого суждения.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75"/>
      </w:tblGrid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Белки — это полимеры, состоящие из аминокислот, объединенных пептидными связями</w:t>
            </w:r>
          </w:p>
        </w:tc>
      </w:tr>
      <w:tr w:rsidR="002365CC" w:rsidRPr="00684E58" w:rsidTr="00EA6FFC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684E58">
              <w:rPr>
                <w:rFonts w:eastAsia="Calibri"/>
                <w:bCs/>
                <w:lang w:eastAsia="en-US"/>
              </w:rPr>
              <w:t xml:space="preserve">Репликация — это </w:t>
            </w:r>
            <w:proofErr w:type="gramStart"/>
            <w:r w:rsidRPr="00684E58">
              <w:rPr>
                <w:rFonts w:eastAsia="Calibri"/>
                <w:bCs/>
                <w:lang w:eastAsia="en-US"/>
              </w:rPr>
              <w:t>процесс</w:t>
            </w:r>
            <w:proofErr w:type="gramEnd"/>
            <w:r w:rsidRPr="00684E58">
              <w:rPr>
                <w:rFonts w:eastAsia="Calibri"/>
                <w:bCs/>
                <w:lang w:eastAsia="en-US"/>
              </w:rPr>
              <w:t xml:space="preserve"> в котором происходит синтез транспортных РНК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Фермент — это белок, способный катализировать биохимическую реакцию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684E58">
              <w:rPr>
                <w:rFonts w:eastAsia="Calibri"/>
                <w:lang w:eastAsia="en-US"/>
              </w:rPr>
              <w:t>прокариотической</w:t>
            </w:r>
            <w:proofErr w:type="spellEnd"/>
            <w:r w:rsidRPr="00684E58">
              <w:rPr>
                <w:rFonts w:eastAsia="Calibri"/>
                <w:lang w:eastAsia="en-US"/>
              </w:rPr>
              <w:t xml:space="preserve"> клетке нет ДНК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proofErr w:type="spellStart"/>
            <w:r w:rsidRPr="00684E58">
              <w:rPr>
                <w:rFonts w:eastAsia="Calibri"/>
                <w:lang w:eastAsia="en-US"/>
              </w:rPr>
              <w:t>Эвтрофикация</w:t>
            </w:r>
            <w:proofErr w:type="spellEnd"/>
            <w:r w:rsidRPr="00684E58">
              <w:rPr>
                <w:rFonts w:eastAsia="Calibri"/>
                <w:lang w:eastAsia="en-US"/>
              </w:rPr>
              <w:t xml:space="preserve"> водоемов — это обогащение биогенными элементами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В регуляции мышечного сокращения важную роль играет изменение концентрации ионов Са</w:t>
            </w:r>
            <w:proofErr w:type="gramStart"/>
            <w:r w:rsidRPr="00684E58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684E58">
              <w:rPr>
                <w:rFonts w:eastAsia="Calibri"/>
                <w:vertAlign w:val="superscript"/>
                <w:lang w:eastAsia="en-US"/>
              </w:rPr>
              <w:t>+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 xml:space="preserve">Первая пара конечностей </w:t>
            </w:r>
            <w:proofErr w:type="gramStart"/>
            <w:r w:rsidRPr="00684E58">
              <w:t>у</w:t>
            </w:r>
            <w:proofErr w:type="gramEnd"/>
            <w:r w:rsidRPr="00684E58">
              <w:t xml:space="preserve"> паукообразных </w:t>
            </w:r>
            <w:proofErr w:type="spellStart"/>
            <w:r w:rsidRPr="00684E58">
              <w:t>антеннулы</w:t>
            </w:r>
            <w:proofErr w:type="spellEnd"/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rPr>
                <w:bCs/>
              </w:rPr>
              <w:t>Вирус СПИДа поражает</w:t>
            </w:r>
            <w:r w:rsidRPr="00684E58">
              <w:t xml:space="preserve"> Т-лимфоциты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rPr>
                <w:bCs/>
              </w:rPr>
              <w:t>Афферентные нейроны — это нейроны</w:t>
            </w:r>
            <w:r w:rsidRPr="00684E58">
              <w:t xml:space="preserve"> чувствительные</w:t>
            </w:r>
          </w:p>
        </w:tc>
      </w:tr>
      <w:tr w:rsidR="002365CC" w:rsidRPr="00684E58" w:rsidTr="00EA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2365CC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rPr>
                <w:bCs/>
              </w:rPr>
              <w:t>Жидкую часть крови называют плазмой</w:t>
            </w:r>
          </w:p>
        </w:tc>
      </w:tr>
    </w:tbl>
    <w:p w:rsidR="002365CC" w:rsidRPr="00684E58" w:rsidRDefault="002365CC" w:rsidP="002365CC">
      <w:pPr>
        <w:rPr>
          <w:b/>
          <w:u w:val="single"/>
        </w:rPr>
      </w:pPr>
    </w:p>
    <w:p w:rsidR="002365CC" w:rsidRPr="00684E58" w:rsidRDefault="002365CC" w:rsidP="002365CC">
      <w:pPr>
        <w:rPr>
          <w:b/>
        </w:rPr>
      </w:pPr>
      <w:r w:rsidRPr="00684E58">
        <w:rPr>
          <w:b/>
        </w:rPr>
        <w:t>Задание 2.</w:t>
      </w:r>
      <w:r w:rsidRPr="00684E58">
        <w:t xml:space="preserve"> </w:t>
      </w:r>
      <w:r w:rsidRPr="00684E58">
        <w:rPr>
          <w:b/>
        </w:rPr>
        <w:t>Исходя из определений соответствующих понятий, определите название термина и запишите его в бланк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73"/>
      </w:tblGrid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Совокупность реакций синтеза органических веществ, используемых организмом для построения и обновления клеток и тканей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2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Скачкообразное и устойчивое изменение генетического материала, передающееся по наследству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3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jc w:val="both"/>
            </w:pPr>
            <w:r w:rsidRPr="00684E58">
              <w:t>Наука о методах создания новых и улучшения существующих штаммов микроорганизмов, сортов растений и пород животных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4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Использование человеком живых организмов и биологических процессов для промышленного получения продуктов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5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roofErr w:type="gramStart"/>
            <w:r w:rsidRPr="00684E58">
              <w:t>Насекомые, обитающие в жилище человека или рядом с ним называются</w:t>
            </w:r>
            <w:proofErr w:type="gramEnd"/>
            <w:r w:rsidRPr="00684E58">
              <w:t xml:space="preserve"> 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6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Обмен газов в лёгких на вдохе и выдохе у птиц получил название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7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Свободноживущая личинка гидроидных медуз называется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8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 xml:space="preserve">Структурной основой рефлекса является  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9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Отросток нейрона, по которому возбуждение передается к другим нейронам или к рабочему органу</w:t>
            </w:r>
          </w:p>
        </w:tc>
      </w:tr>
      <w:tr w:rsidR="002365CC" w:rsidRPr="00684E58" w:rsidTr="00EA6F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10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Кровеносные сосуды, несущие кровь от органов и тканей к сердцу</w:t>
            </w:r>
          </w:p>
        </w:tc>
      </w:tr>
    </w:tbl>
    <w:p w:rsidR="002365CC" w:rsidRPr="00684E58" w:rsidRDefault="002365CC" w:rsidP="002365CC">
      <w:pPr>
        <w:rPr>
          <w:rFonts w:eastAsia="Calibri"/>
          <w:b/>
          <w:u w:val="single"/>
          <w:lang w:eastAsia="en-US"/>
        </w:rPr>
      </w:pPr>
    </w:p>
    <w:p w:rsidR="002365CC" w:rsidRPr="00684E58" w:rsidRDefault="002365CC" w:rsidP="002365CC">
      <w:pPr>
        <w:rPr>
          <w:b/>
        </w:rPr>
      </w:pPr>
      <w:r w:rsidRPr="00684E58">
        <w:rPr>
          <w:rFonts w:eastAsia="Calibri"/>
          <w:b/>
          <w:lang w:eastAsia="en-US"/>
        </w:rPr>
        <w:t>Задание 3.</w:t>
      </w:r>
      <w:r w:rsidRPr="00684E58">
        <w:rPr>
          <w:b/>
        </w:rPr>
        <w:t xml:space="preserve"> Сопоставьте два утверждения или показателя (обозначены буквами</w:t>
      </w:r>
      <w:proofErr w:type="gramStart"/>
      <w:r w:rsidRPr="00684E58">
        <w:rPr>
          <w:b/>
        </w:rPr>
        <w:t xml:space="preserve"> А</w:t>
      </w:r>
      <w:proofErr w:type="gramEnd"/>
      <w:r w:rsidRPr="00684E58">
        <w:rPr>
          <w:b/>
        </w:rPr>
        <w:t xml:space="preserve"> и Б), приведённые в каждом пункте этого раздела и дайте ответ в форме: А&gt;Б; А&lt;Б; А=Б. Значок &gt;, &lt; или = внесите в среднюю графу в бланке ответов.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0"/>
        <w:gridCol w:w="4499"/>
      </w:tblGrid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proofErr w:type="gramStart"/>
            <w:r w:rsidRPr="00684E58">
              <w:t>1</w:t>
            </w:r>
            <w:proofErr w:type="gramEnd"/>
            <w:r w:rsidRPr="00684E58">
              <w:t>. Эластичность стенок 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Б</w:t>
            </w:r>
            <w:proofErr w:type="gramStart"/>
            <w:r w:rsidRPr="00684E58">
              <w:t>1</w:t>
            </w:r>
            <w:proofErr w:type="gramEnd"/>
            <w:r w:rsidRPr="00684E58">
              <w:t>. Эластичность стенок артерий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proofErr w:type="gramStart"/>
            <w:r w:rsidRPr="00684E58">
              <w:t>2</w:t>
            </w:r>
            <w:proofErr w:type="gramEnd"/>
            <w:r w:rsidRPr="00684E58">
              <w:t xml:space="preserve">. Продолжительность </w:t>
            </w:r>
            <w:proofErr w:type="spellStart"/>
            <w:r w:rsidRPr="00684E58">
              <w:t>си</w:t>
            </w:r>
            <w:proofErr w:type="gramStart"/>
            <w:r w:rsidRPr="00684E58">
              <w:t>c</w:t>
            </w:r>
            <w:proofErr w:type="gramEnd"/>
            <w:r w:rsidRPr="00684E58">
              <w:t>толы</w:t>
            </w:r>
            <w:proofErr w:type="spellEnd"/>
            <w:r w:rsidRPr="00684E58">
              <w:t xml:space="preserve"> предсердий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Б</w:t>
            </w:r>
            <w:proofErr w:type="gramStart"/>
            <w:r w:rsidRPr="00684E58">
              <w:t>2</w:t>
            </w:r>
            <w:proofErr w:type="gramEnd"/>
            <w:r w:rsidRPr="00684E58">
              <w:t>. Продолжительность систолы желудочков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А3. Толщина мышечной стенки правого желудочка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Б3. Толщина мышечной стенки левого желудочка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proofErr w:type="gramStart"/>
            <w:r w:rsidRPr="00684E58">
              <w:rPr>
                <w:vertAlign w:val="subscript"/>
              </w:rPr>
              <w:t>4</w:t>
            </w:r>
            <w:proofErr w:type="gramEnd"/>
            <w:r w:rsidRPr="00684E58">
              <w:t xml:space="preserve"> Число камер сердца у тритона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Б</w:t>
            </w:r>
            <w:proofErr w:type="gramStart"/>
            <w:r w:rsidRPr="00684E58">
              <w:rPr>
                <w:vertAlign w:val="subscript"/>
              </w:rPr>
              <w:t>4</w:t>
            </w:r>
            <w:proofErr w:type="gramEnd"/>
            <w:r w:rsidRPr="00684E58">
              <w:t xml:space="preserve"> Число камер сердца у лягушки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r w:rsidRPr="00684E58">
              <w:rPr>
                <w:vertAlign w:val="subscript"/>
              </w:rPr>
              <w:t>5</w:t>
            </w:r>
            <w:r w:rsidRPr="00684E58">
              <w:t xml:space="preserve"> Число отделов головного мозга  у гадюки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Б</w:t>
            </w:r>
            <w:r w:rsidRPr="00684E58">
              <w:rPr>
                <w:vertAlign w:val="subscript"/>
              </w:rPr>
              <w:t xml:space="preserve">5 </w:t>
            </w:r>
            <w:r w:rsidRPr="00684E58">
              <w:t>Число отделов головного мозга  у собаки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А</w:t>
            </w:r>
            <w:proofErr w:type="gramStart"/>
            <w:r w:rsidRPr="00684E58">
              <w:rPr>
                <w:rFonts w:eastAsia="Calibri"/>
                <w:vertAlign w:val="subscript"/>
                <w:lang w:eastAsia="en-US"/>
              </w:rPr>
              <w:t>6</w:t>
            </w:r>
            <w:proofErr w:type="gramEnd"/>
            <w:r w:rsidRPr="00684E58">
              <w:rPr>
                <w:rFonts w:eastAsia="Calibri"/>
                <w:lang w:eastAsia="en-US"/>
              </w:rPr>
              <w:t xml:space="preserve">  </w:t>
            </w:r>
            <w:r w:rsidRPr="00684E58">
              <w:rPr>
                <w:rFonts w:eastAsia="Calibri"/>
                <w:spacing w:val="-1"/>
                <w:lang w:eastAsia="en-US"/>
              </w:rPr>
              <w:t>Число нуклеотидов в пре-</w:t>
            </w:r>
            <w:proofErr w:type="spellStart"/>
            <w:r w:rsidRPr="00684E58">
              <w:rPr>
                <w:rFonts w:eastAsia="Calibri"/>
                <w:spacing w:val="1"/>
                <w:lang w:eastAsia="en-US"/>
              </w:rPr>
              <w:t>мРНК</w:t>
            </w:r>
            <w:proofErr w:type="spellEnd"/>
            <w:r w:rsidRPr="00684E58">
              <w:rPr>
                <w:rFonts w:eastAsia="Calibri"/>
                <w:spacing w:val="1"/>
                <w:lang w:eastAsia="en-US"/>
              </w:rPr>
              <w:t xml:space="preserve">, транскрибированной </w:t>
            </w:r>
            <w:r w:rsidRPr="00684E58">
              <w:rPr>
                <w:rFonts w:eastAsia="Calibri"/>
                <w:spacing w:val="-2"/>
                <w:lang w:eastAsia="en-US"/>
              </w:rPr>
              <w:t xml:space="preserve">с </w:t>
            </w:r>
            <w:proofErr w:type="spellStart"/>
            <w:r w:rsidRPr="00684E58">
              <w:rPr>
                <w:rFonts w:eastAsia="Calibri"/>
                <w:spacing w:val="-2"/>
                <w:lang w:eastAsia="en-US"/>
              </w:rPr>
              <w:t>эукариотического</w:t>
            </w:r>
            <w:proofErr w:type="spellEnd"/>
            <w:r w:rsidRPr="00684E58">
              <w:rPr>
                <w:rFonts w:eastAsia="Calibri"/>
                <w:spacing w:val="-2"/>
                <w:lang w:eastAsia="en-US"/>
              </w:rPr>
              <w:t xml:space="preserve"> </w:t>
            </w:r>
            <w:r w:rsidRPr="00684E58">
              <w:rPr>
                <w:rFonts w:eastAsia="Calibri"/>
                <w:spacing w:val="-2"/>
                <w:lang w:eastAsia="en-US"/>
              </w:rPr>
              <w:lastRenderedPageBreak/>
              <w:t xml:space="preserve">гена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Б</w:t>
            </w:r>
            <w:r w:rsidRPr="00684E58">
              <w:rPr>
                <w:rFonts w:eastAsia="Calibri"/>
                <w:vertAlign w:val="subscript"/>
                <w:lang w:eastAsia="en-US"/>
              </w:rPr>
              <w:t>6</w:t>
            </w:r>
            <w:r w:rsidRPr="00684E58">
              <w:rPr>
                <w:rFonts w:eastAsia="Calibri"/>
                <w:spacing w:val="2"/>
                <w:lang w:eastAsia="en-US"/>
              </w:rPr>
              <w:t xml:space="preserve">Число нуклеотидов в </w:t>
            </w:r>
            <w:proofErr w:type="spellStart"/>
            <w:r w:rsidRPr="00684E58">
              <w:rPr>
                <w:rFonts w:eastAsia="Calibri"/>
                <w:spacing w:val="2"/>
                <w:lang w:eastAsia="en-US"/>
              </w:rPr>
              <w:t>мРНК</w:t>
            </w:r>
            <w:proofErr w:type="spellEnd"/>
            <w:r w:rsidRPr="00684E58">
              <w:rPr>
                <w:rFonts w:eastAsia="Calibri"/>
                <w:spacing w:val="2"/>
                <w:lang w:eastAsia="en-US"/>
              </w:rPr>
              <w:t xml:space="preserve"> </w:t>
            </w:r>
            <w:proofErr w:type="spellStart"/>
            <w:r w:rsidRPr="00684E58">
              <w:rPr>
                <w:rFonts w:eastAsia="Calibri"/>
                <w:lang w:eastAsia="en-US"/>
              </w:rPr>
              <w:t>эукариотического</w:t>
            </w:r>
            <w:proofErr w:type="spellEnd"/>
            <w:r w:rsidRPr="00684E58">
              <w:rPr>
                <w:rFonts w:eastAsia="Calibri"/>
                <w:lang w:eastAsia="en-US"/>
              </w:rPr>
              <w:t xml:space="preserve"> гена во время </w:t>
            </w:r>
            <w:r w:rsidRPr="00684E58">
              <w:rPr>
                <w:rFonts w:eastAsia="Calibri"/>
                <w:spacing w:val="1"/>
                <w:lang w:eastAsia="en-US"/>
              </w:rPr>
              <w:lastRenderedPageBreak/>
              <w:t>трансляции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lastRenderedPageBreak/>
              <w:t>А</w:t>
            </w:r>
            <w:r w:rsidRPr="00684E58">
              <w:rPr>
                <w:rFonts w:eastAsia="Calibri"/>
                <w:vertAlign w:val="subscript"/>
                <w:lang w:eastAsia="en-US"/>
              </w:rPr>
              <w:t>7</w:t>
            </w:r>
            <w:r w:rsidRPr="00684E58">
              <w:rPr>
                <w:rFonts w:eastAsia="Calibri"/>
                <w:lang w:eastAsia="en-US"/>
              </w:rPr>
              <w:t xml:space="preserve">Количество энергии </w:t>
            </w:r>
            <w:proofErr w:type="gramStart"/>
            <w:r w:rsidRPr="00684E58">
              <w:rPr>
                <w:rFonts w:eastAsia="Calibri"/>
                <w:lang w:eastAsia="en-US"/>
              </w:rPr>
              <w:t>связываемое</w:t>
            </w:r>
            <w:proofErr w:type="gramEnd"/>
            <w:r w:rsidRPr="00684E58">
              <w:rPr>
                <w:rFonts w:eastAsia="Calibri"/>
                <w:lang w:eastAsia="en-US"/>
              </w:rPr>
              <w:t xml:space="preserve"> и усваиваемое продуцентами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Б</w:t>
            </w:r>
            <w:r w:rsidRPr="00684E58">
              <w:rPr>
                <w:rFonts w:eastAsia="Calibri"/>
                <w:vertAlign w:val="subscript"/>
                <w:lang w:eastAsia="en-US"/>
              </w:rPr>
              <w:t>7</w:t>
            </w:r>
            <w:r w:rsidRPr="00684E58">
              <w:rPr>
                <w:rFonts w:eastAsia="Calibri"/>
                <w:lang w:eastAsia="en-US"/>
              </w:rPr>
              <w:t xml:space="preserve">Количество энергии </w:t>
            </w:r>
            <w:proofErr w:type="gramStart"/>
            <w:r w:rsidRPr="00684E58">
              <w:rPr>
                <w:rFonts w:eastAsia="Calibri"/>
                <w:lang w:eastAsia="en-US"/>
              </w:rPr>
              <w:t>связываемое</w:t>
            </w:r>
            <w:proofErr w:type="gramEnd"/>
            <w:r w:rsidRPr="00684E58">
              <w:rPr>
                <w:rFonts w:eastAsia="Calibri"/>
                <w:lang w:eastAsia="en-US"/>
              </w:rPr>
              <w:t xml:space="preserve"> и усваиваемое </w:t>
            </w:r>
            <w:proofErr w:type="spellStart"/>
            <w:r w:rsidRPr="00684E58">
              <w:rPr>
                <w:rFonts w:eastAsia="Calibri"/>
                <w:lang w:eastAsia="en-US"/>
              </w:rPr>
              <w:t>консументами</w:t>
            </w:r>
            <w:proofErr w:type="spellEnd"/>
            <w:r w:rsidRPr="00684E58">
              <w:rPr>
                <w:rFonts w:eastAsia="Calibri"/>
                <w:lang w:eastAsia="en-US"/>
              </w:rPr>
              <w:t xml:space="preserve"> </w:t>
            </w:r>
            <w:r w:rsidRPr="00684E58">
              <w:rPr>
                <w:rFonts w:eastAsia="Calibri"/>
                <w:lang w:val="be-BY" w:eastAsia="en-US"/>
              </w:rPr>
              <w:t>І</w:t>
            </w:r>
            <w:r w:rsidRPr="00684E58">
              <w:rPr>
                <w:rFonts w:eastAsia="Calibri"/>
                <w:lang w:eastAsia="en-US"/>
              </w:rPr>
              <w:t xml:space="preserve"> порядка</w:t>
            </w:r>
          </w:p>
        </w:tc>
      </w:tr>
      <w:tr w:rsidR="002365CC" w:rsidRPr="00684E58" w:rsidTr="00EA6F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r w:rsidRPr="00684E58">
              <w:rPr>
                <w:vertAlign w:val="subscript"/>
              </w:rPr>
              <w:t>8</w:t>
            </w:r>
            <w:r w:rsidRPr="00684E58">
              <w:t xml:space="preserve"> Количество хроматид в профазе </w:t>
            </w:r>
            <w:r w:rsidRPr="00684E58">
              <w:rPr>
                <w:lang w:val="en-US"/>
              </w:rPr>
              <w:t>II</w:t>
            </w:r>
            <w:r w:rsidRPr="00684E58">
              <w:t xml:space="preserve"> мейоза в ядре.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CC" w:rsidRPr="00684E58" w:rsidRDefault="002365CC" w:rsidP="00EA6FFC"/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CC" w:rsidRPr="00684E58" w:rsidRDefault="002365CC" w:rsidP="00EA6FFC">
            <w:r w:rsidRPr="00684E58">
              <w:t>А</w:t>
            </w:r>
            <w:r w:rsidRPr="00684E58">
              <w:rPr>
                <w:vertAlign w:val="subscript"/>
              </w:rPr>
              <w:t>8</w:t>
            </w:r>
            <w:r w:rsidRPr="00684E58">
              <w:t xml:space="preserve"> Количество хроматид в профазе митоза в ядре.</w:t>
            </w:r>
          </w:p>
        </w:tc>
      </w:tr>
    </w:tbl>
    <w:p w:rsidR="002365CC" w:rsidRPr="00684E58" w:rsidRDefault="002365CC" w:rsidP="002365CC">
      <w:pPr>
        <w:rPr>
          <w:b/>
        </w:rPr>
      </w:pPr>
      <w:r w:rsidRPr="00684E58">
        <w:rPr>
          <w:b/>
        </w:rPr>
        <w:t>Часть</w:t>
      </w:r>
      <w:proofErr w:type="gramStart"/>
      <w:r w:rsidRPr="00684E58">
        <w:rPr>
          <w:b/>
        </w:rPr>
        <w:t xml:space="preserve"> Б</w:t>
      </w:r>
      <w:proofErr w:type="gramEnd"/>
    </w:p>
    <w:p w:rsidR="002365CC" w:rsidRPr="00684E58" w:rsidRDefault="002365CC" w:rsidP="002365CC">
      <w:pPr>
        <w:rPr>
          <w:b/>
        </w:rPr>
      </w:pPr>
      <w:r w:rsidRPr="00684E58">
        <w:rPr>
          <w:b/>
        </w:rPr>
        <w:t>Задание 4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lang w:eastAsia="en-US"/>
        </w:rPr>
        <w:t xml:space="preserve">1.Клетку как структурную и функциональную единицу организмов </w:t>
      </w:r>
      <w:r w:rsidRPr="00684E58">
        <w:rPr>
          <w:rFonts w:eastAsia="Calibri"/>
          <w:lang w:eastAsia="en-US"/>
        </w:rPr>
        <w:t>изучает наука: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 гистология;                                                   3) эмбриология;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  цитология;                                                    4) экология.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2. Наличие центриолей и отсутствие клеточной стенки характерно для клеток: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 грибов;                                                         3) растений;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 бактерий;                                                      4) животных.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3. В наибольшем количестве в клетке содержится: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proofErr w:type="spellStart"/>
      <w:r w:rsidRPr="00684E58">
        <w:rPr>
          <w:rFonts w:eastAsia="Calibri"/>
          <w:lang w:eastAsia="en-US"/>
        </w:rPr>
        <w:t>тРНК</w:t>
      </w:r>
      <w:proofErr w:type="spellEnd"/>
      <w:r w:rsidRPr="00684E58">
        <w:rPr>
          <w:rFonts w:eastAsia="Calibri"/>
          <w:lang w:eastAsia="en-US"/>
        </w:rPr>
        <w:t xml:space="preserve">; </w:t>
      </w:r>
      <w:r w:rsidRPr="00684E58">
        <w:rPr>
          <w:rFonts w:eastAsia="Calibri"/>
          <w:lang w:eastAsia="en-US"/>
        </w:rPr>
        <w:tab/>
        <w:t xml:space="preserve">3)  </w:t>
      </w:r>
      <w:proofErr w:type="spellStart"/>
      <w:r w:rsidRPr="00684E58">
        <w:rPr>
          <w:rFonts w:eastAsia="Calibri"/>
          <w:lang w:eastAsia="en-US"/>
        </w:rPr>
        <w:t>рРНК</w:t>
      </w:r>
      <w:proofErr w:type="spellEnd"/>
      <w:r w:rsidRPr="00684E58">
        <w:rPr>
          <w:rFonts w:eastAsia="Calibri"/>
          <w:lang w:eastAsia="en-US"/>
        </w:rPr>
        <w:t>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 </w:t>
      </w:r>
      <w:proofErr w:type="spellStart"/>
      <w:r w:rsidRPr="00684E58">
        <w:rPr>
          <w:rFonts w:eastAsia="Calibri"/>
          <w:lang w:eastAsia="en-US"/>
        </w:rPr>
        <w:t>иРНК</w:t>
      </w:r>
      <w:proofErr w:type="spellEnd"/>
      <w:r w:rsidRPr="00684E58">
        <w:rPr>
          <w:rFonts w:eastAsia="Calibri"/>
          <w:lang w:eastAsia="en-US"/>
        </w:rPr>
        <w:t>;</w:t>
      </w:r>
      <w:r w:rsidRPr="00684E58">
        <w:rPr>
          <w:rFonts w:eastAsia="Calibri"/>
          <w:lang w:eastAsia="en-US"/>
        </w:rPr>
        <w:tab/>
        <w:t xml:space="preserve"> 4) они находятся в равных количествах.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4. В ядре клеток образуются: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а) ДНК; б) </w:t>
      </w:r>
      <w:proofErr w:type="spellStart"/>
      <w:r w:rsidRPr="00684E58">
        <w:rPr>
          <w:rFonts w:eastAsia="Calibri"/>
          <w:lang w:eastAsia="en-US"/>
        </w:rPr>
        <w:t>иРНК</w:t>
      </w:r>
      <w:proofErr w:type="spellEnd"/>
      <w:r w:rsidRPr="00684E58">
        <w:rPr>
          <w:rFonts w:eastAsia="Calibri"/>
          <w:lang w:eastAsia="en-US"/>
        </w:rPr>
        <w:t xml:space="preserve">; в) </w:t>
      </w:r>
      <w:proofErr w:type="spellStart"/>
      <w:r w:rsidRPr="00684E58">
        <w:rPr>
          <w:rFonts w:eastAsia="Calibri"/>
          <w:lang w:eastAsia="en-US"/>
        </w:rPr>
        <w:t>тРНК</w:t>
      </w:r>
      <w:proofErr w:type="spellEnd"/>
      <w:r w:rsidRPr="00684E58">
        <w:rPr>
          <w:rFonts w:eastAsia="Calibri"/>
          <w:lang w:eastAsia="en-US"/>
        </w:rPr>
        <w:t xml:space="preserve">; г) </w:t>
      </w:r>
      <w:proofErr w:type="spellStart"/>
      <w:r w:rsidRPr="00684E58">
        <w:rPr>
          <w:rFonts w:eastAsia="Calibri"/>
          <w:lang w:eastAsia="en-US"/>
        </w:rPr>
        <w:t>рРНК</w:t>
      </w:r>
      <w:proofErr w:type="spellEnd"/>
      <w:r w:rsidRPr="00684E58">
        <w:rPr>
          <w:rFonts w:eastAsia="Calibri"/>
          <w:lang w:eastAsia="en-US"/>
        </w:rPr>
        <w:t>; д) белки-гистоны.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proofErr w:type="gramStart"/>
      <w:r w:rsidRPr="00684E58">
        <w:rPr>
          <w:rFonts w:eastAsia="Calibri"/>
          <w:lang w:eastAsia="en-US"/>
        </w:rPr>
        <w:t xml:space="preserve">1) только а;           2) а, б, в, г;                     3)6, в, г, д;                     4) только а, д. </w:t>
      </w:r>
      <w:proofErr w:type="gramEnd"/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5. В чем проявляется сходство между процессами фаг</w:t>
      </w:r>
      <w:proofErr w:type="gramStart"/>
      <w:r w:rsidRPr="00684E58">
        <w:rPr>
          <w:rFonts w:eastAsia="Calibri"/>
          <w:b/>
          <w:lang w:eastAsia="en-US"/>
        </w:rPr>
        <w:t>о-</w:t>
      </w:r>
      <w:proofErr w:type="gramEnd"/>
      <w:r w:rsidRPr="00684E58">
        <w:rPr>
          <w:rFonts w:eastAsia="Calibri"/>
          <w:b/>
          <w:lang w:eastAsia="en-US"/>
        </w:rPr>
        <w:t xml:space="preserve"> и </w:t>
      </w:r>
      <w:proofErr w:type="spellStart"/>
      <w:r w:rsidRPr="00684E58">
        <w:rPr>
          <w:rFonts w:eastAsia="Calibri"/>
          <w:b/>
          <w:lang w:eastAsia="en-US"/>
        </w:rPr>
        <w:t>пиноцитоза</w:t>
      </w:r>
      <w:proofErr w:type="spellEnd"/>
      <w:r w:rsidRPr="00684E58">
        <w:rPr>
          <w:rFonts w:eastAsia="Calibri"/>
          <w:b/>
          <w:lang w:eastAsia="en-US"/>
        </w:rPr>
        <w:t>?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а) клеткой поглощаются растворенные вещества; б) происходит секреция веществ из клетки; в) требуют затрат АТФ; г) не нуждаются в наличии света.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proofErr w:type="gramStart"/>
      <w:r w:rsidRPr="00684E58">
        <w:rPr>
          <w:rFonts w:eastAsia="Calibri"/>
          <w:lang w:eastAsia="en-US"/>
        </w:rPr>
        <w:t>1)а, б;                           2) а, в, г;                      3) б, в;                    4) только в, г.</w:t>
      </w:r>
      <w:proofErr w:type="gramEnd"/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bCs/>
          <w:lang w:eastAsia="en-US"/>
        </w:rPr>
        <w:t xml:space="preserve">6. </w:t>
      </w:r>
      <w:r w:rsidRPr="00684E58">
        <w:rPr>
          <w:b/>
          <w:lang w:eastAsia="en-US"/>
        </w:rPr>
        <w:t>Для любой вирусной частицы характерны следующие признаки: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 xml:space="preserve">а) наличие только одного типа нуклеиновой кислоты; б) наличие липидного </w:t>
      </w:r>
      <w:proofErr w:type="spellStart"/>
      <w:r w:rsidRPr="00684E58">
        <w:rPr>
          <w:lang w:eastAsia="en-US"/>
        </w:rPr>
        <w:t>капсида</w:t>
      </w:r>
      <w:proofErr w:type="spellEnd"/>
      <w:r w:rsidRPr="00684E58">
        <w:rPr>
          <w:lang w:eastAsia="en-US"/>
        </w:rPr>
        <w:t>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>в) отсутствие рибосом; г) способность к самовоспроизведению вне клеток живых</w:t>
      </w:r>
      <w:r w:rsidRPr="00684E58">
        <w:rPr>
          <w:rFonts w:eastAsia="Calibri"/>
          <w:lang w:eastAsia="en-US"/>
        </w:rPr>
        <w:t xml:space="preserve"> </w:t>
      </w:r>
      <w:r w:rsidRPr="00684E58">
        <w:rPr>
          <w:lang w:eastAsia="en-US"/>
        </w:rPr>
        <w:t>организмов.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684E58">
        <w:rPr>
          <w:rFonts w:eastAsia="Calibri"/>
          <w:lang w:eastAsia="en-US"/>
        </w:rPr>
        <w:t>1)</w:t>
      </w:r>
      <w:r w:rsidRPr="00684E58">
        <w:rPr>
          <w:lang w:eastAsia="en-US"/>
        </w:rPr>
        <w:t>а, б, г;                       2) а, в;                 3) б, в, г;                         4) только в.</w:t>
      </w:r>
      <w:proofErr w:type="gramEnd"/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7.Сколько типов гамет образует организм с генотипом ААЬЬ при независимом наследовании признаков?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один;                                                            3) четыре;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 два;                                                               4) восемь.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8. Закономерности наследственности и изменчивости организмов изучает наука: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экология;                                                      3) генетика;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  гистология;                                                   4) цитология.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lang w:eastAsia="en-US"/>
        </w:rPr>
        <w:t>9.</w:t>
      </w:r>
      <w:r w:rsidRPr="00684E58">
        <w:rPr>
          <w:rFonts w:eastAsia="Calibri"/>
          <w:lang w:eastAsia="en-US"/>
        </w:rPr>
        <w:t xml:space="preserve"> </w:t>
      </w:r>
      <w:r w:rsidRPr="00684E58">
        <w:rPr>
          <w:rFonts w:eastAsia="Calibri"/>
          <w:b/>
          <w:bCs/>
          <w:lang w:eastAsia="en-US"/>
        </w:rPr>
        <w:t>Гриб пыльная головня относится к трофическому уровню: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продуцентов; 2)</w:t>
      </w:r>
      <w:proofErr w:type="spellStart"/>
      <w:r w:rsidRPr="00684E58">
        <w:rPr>
          <w:rFonts w:eastAsia="Calibri"/>
          <w:lang w:eastAsia="en-US"/>
        </w:rPr>
        <w:t>редуцентов</w:t>
      </w:r>
      <w:proofErr w:type="spellEnd"/>
      <w:r w:rsidRPr="00684E58">
        <w:rPr>
          <w:rFonts w:eastAsia="Calibri"/>
          <w:lang w:eastAsia="en-US"/>
        </w:rPr>
        <w:t xml:space="preserve">;  3) </w:t>
      </w:r>
      <w:proofErr w:type="spellStart"/>
      <w:r w:rsidRPr="00684E58">
        <w:rPr>
          <w:rFonts w:eastAsia="Calibri"/>
          <w:lang w:eastAsia="en-US"/>
        </w:rPr>
        <w:t>консументов</w:t>
      </w:r>
      <w:proofErr w:type="spellEnd"/>
      <w:r w:rsidRPr="00684E58">
        <w:rPr>
          <w:rFonts w:eastAsia="Calibri"/>
          <w:lang w:eastAsia="en-US"/>
        </w:rPr>
        <w:t xml:space="preserve"> 1-го порядка;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4) </w:t>
      </w:r>
      <w:proofErr w:type="spellStart"/>
      <w:r w:rsidRPr="00684E58">
        <w:rPr>
          <w:rFonts w:eastAsia="Calibri"/>
          <w:lang w:eastAsia="en-US"/>
        </w:rPr>
        <w:t>консументов</w:t>
      </w:r>
      <w:proofErr w:type="spellEnd"/>
      <w:r w:rsidRPr="00684E58">
        <w:rPr>
          <w:rFonts w:eastAsia="Calibri"/>
          <w:lang w:eastAsia="en-US"/>
        </w:rPr>
        <w:t xml:space="preserve"> 2-го порядка.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684E58">
        <w:rPr>
          <w:b/>
          <w:bCs/>
          <w:lang w:eastAsia="en-US"/>
        </w:rPr>
        <w:t xml:space="preserve">10. </w:t>
      </w:r>
      <w:r w:rsidRPr="00684E58">
        <w:rPr>
          <w:b/>
          <w:lang w:eastAsia="en-US"/>
        </w:rPr>
        <w:t>Расположите форменные элементы крови в порядке возрастания их количества в 1 мм</w:t>
      </w:r>
      <w:r w:rsidRPr="00684E58">
        <w:rPr>
          <w:b/>
          <w:vertAlign w:val="superscript"/>
          <w:lang w:eastAsia="en-US"/>
        </w:rPr>
        <w:t xml:space="preserve">3 </w:t>
      </w:r>
      <w:r w:rsidRPr="00684E58">
        <w:rPr>
          <w:b/>
          <w:lang w:eastAsia="en-US"/>
        </w:rPr>
        <w:t>крови здорового взрослого человека: а</w:t>
      </w:r>
      <w:proofErr w:type="gramStart"/>
      <w:r w:rsidRPr="00684E58">
        <w:rPr>
          <w:b/>
          <w:lang w:eastAsia="en-US"/>
        </w:rPr>
        <w:t>)э</w:t>
      </w:r>
      <w:proofErr w:type="gramEnd"/>
      <w:r w:rsidRPr="00684E58">
        <w:rPr>
          <w:b/>
          <w:lang w:eastAsia="en-US"/>
        </w:rPr>
        <w:t>ритроциты; б)лейкоциты; в)тромбоциты.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</w:t>
      </w:r>
      <w:proofErr w:type="spellStart"/>
      <w:r w:rsidRPr="00684E58">
        <w:rPr>
          <w:lang w:eastAsia="en-US"/>
        </w:rPr>
        <w:t>а→б</w:t>
      </w:r>
      <w:proofErr w:type="spellEnd"/>
      <w:r w:rsidRPr="00684E58">
        <w:rPr>
          <w:lang w:eastAsia="en-US"/>
        </w:rPr>
        <w:t xml:space="preserve"> →в;                                                   3) </w:t>
      </w:r>
      <w:proofErr w:type="spellStart"/>
      <w:r w:rsidRPr="00684E58">
        <w:rPr>
          <w:lang w:eastAsia="en-US"/>
        </w:rPr>
        <w:t>б→а</w:t>
      </w:r>
      <w:proofErr w:type="spellEnd"/>
      <w:r w:rsidRPr="00684E58">
        <w:rPr>
          <w:lang w:eastAsia="en-US"/>
        </w:rPr>
        <w:t>→ в;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 xml:space="preserve">б→ в→ а;                                                 4) </w:t>
      </w:r>
      <w:proofErr w:type="gramStart"/>
      <w:r w:rsidRPr="00684E58">
        <w:rPr>
          <w:lang w:eastAsia="en-US"/>
        </w:rPr>
        <w:t>в →б</w:t>
      </w:r>
      <w:proofErr w:type="gramEnd"/>
      <w:r w:rsidRPr="00684E58">
        <w:rPr>
          <w:lang w:eastAsia="en-US"/>
        </w:rPr>
        <w:t xml:space="preserve"> → а.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lang w:eastAsia="en-US"/>
        </w:rPr>
        <w:t>11. Орган женской половой системы, являющийся основным местом выработки эстрогенов, — это: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r w:rsidRPr="00684E58">
        <w:rPr>
          <w:lang w:eastAsia="en-US"/>
        </w:rPr>
        <w:t>матка;                                                                3)яйцевод;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>яичник;                                                             4) маточная труба.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lang w:eastAsia="en-US"/>
        </w:rPr>
        <w:t>12. Наиболее распространенными в живых организмах элементами являются</w:t>
      </w:r>
      <w:r w:rsidRPr="00684E58">
        <w:rPr>
          <w:rFonts w:eastAsia="Calibri"/>
          <w:lang w:eastAsia="en-US"/>
        </w:rPr>
        <w:t>:</w:t>
      </w:r>
    </w:p>
    <w:p w:rsidR="002365CC" w:rsidRPr="00684E58" w:rsidRDefault="002365CC" w:rsidP="002365CC">
      <w:pPr>
        <w:rPr>
          <w:rFonts w:eastAsia="Calibri"/>
          <w:lang w:val="en-US" w:eastAsia="en-US"/>
        </w:rPr>
      </w:pPr>
      <w:r w:rsidRPr="00684E58">
        <w:rPr>
          <w:rFonts w:eastAsia="Calibri"/>
          <w:lang w:eastAsia="en-US"/>
        </w:rPr>
        <w:t xml:space="preserve"> </w:t>
      </w:r>
      <w:r w:rsidRPr="00684E58">
        <w:rPr>
          <w:rFonts w:eastAsia="Calibri"/>
          <w:lang w:val="en-US" w:eastAsia="en-US"/>
        </w:rPr>
        <w:t>1)C,0,S,N;    2)H,C,0,N;   3)0,P,S,C;      4)N,P,S,0.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bCs/>
          <w:lang w:eastAsia="en-US"/>
        </w:rPr>
        <w:t xml:space="preserve">13. </w:t>
      </w:r>
      <w:r w:rsidRPr="00684E58">
        <w:rPr>
          <w:rFonts w:eastAsia="Calibri"/>
          <w:b/>
          <w:lang w:eastAsia="en-US"/>
        </w:rPr>
        <w:t>Вода обладает способностью растворять вещества, поскольку ее молекулы</w:t>
      </w:r>
      <w:r w:rsidRPr="00684E58">
        <w:rPr>
          <w:rFonts w:eastAsia="Calibri"/>
          <w:lang w:eastAsia="en-US"/>
        </w:rPr>
        <w:t>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proofErr w:type="spellStart"/>
      <w:r w:rsidRPr="00684E58">
        <w:rPr>
          <w:rFonts w:eastAsia="Calibri"/>
          <w:lang w:eastAsia="en-US"/>
        </w:rPr>
        <w:t>полярны</w:t>
      </w:r>
      <w:proofErr w:type="spellEnd"/>
      <w:r w:rsidRPr="00684E58">
        <w:rPr>
          <w:rFonts w:eastAsia="Calibri"/>
          <w:lang w:eastAsia="en-US"/>
        </w:rPr>
        <w:t xml:space="preserve">;  2) имеют малые размеры; 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 3) содержат атомы, соединенные ионной связью;                    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4) образуют между собой водородные связи.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14. Во время дифференциации: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клетки теряют значительную часть своей генетической информации;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 в каждой клетке многоклеточного организма происходит в единицу времени экспрессия только одного гена;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3)  могут образовываться различные штаммы прокариотов;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4) только часть генов данной клетки активна в одно и то же время.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bCs/>
          <w:lang w:eastAsia="en-US"/>
        </w:rPr>
        <w:lastRenderedPageBreak/>
        <w:t xml:space="preserve">15. </w:t>
      </w:r>
      <w:r w:rsidRPr="00684E58">
        <w:rPr>
          <w:rFonts w:eastAsia="Calibri"/>
          <w:b/>
          <w:lang w:eastAsia="en-US"/>
        </w:rPr>
        <w:t>Молекула крахмала состоит из остатков</w:t>
      </w:r>
      <w:r w:rsidRPr="00684E58">
        <w:rPr>
          <w:rFonts w:eastAsia="Calibri"/>
          <w:lang w:eastAsia="en-US"/>
        </w:rPr>
        <w:t>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глюкозы;  2) фруктозы;   3) фруктозы и глюкозы;  4) глюкозы и галактозы.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684E58">
        <w:rPr>
          <w:rFonts w:eastAsia="Calibri"/>
          <w:b/>
          <w:bCs/>
          <w:lang w:eastAsia="en-US"/>
        </w:rPr>
        <w:t xml:space="preserve">16. </w:t>
      </w:r>
      <w:r w:rsidRPr="00684E58">
        <w:rPr>
          <w:b/>
          <w:sz w:val="22"/>
          <w:szCs w:val="22"/>
          <w:lang w:eastAsia="en-US"/>
        </w:rPr>
        <w:t xml:space="preserve">Сколько </w:t>
      </w:r>
      <w:proofErr w:type="spellStart"/>
      <w:r w:rsidRPr="00684E58">
        <w:rPr>
          <w:b/>
          <w:sz w:val="22"/>
          <w:szCs w:val="22"/>
          <w:lang w:eastAsia="en-US"/>
        </w:rPr>
        <w:t>цитидиловых</w:t>
      </w:r>
      <w:proofErr w:type="spellEnd"/>
      <w:r w:rsidRPr="00684E58">
        <w:rPr>
          <w:b/>
          <w:sz w:val="22"/>
          <w:szCs w:val="22"/>
          <w:lang w:eastAsia="en-US"/>
        </w:rPr>
        <w:t xml:space="preserve"> нуклеотидов содержится во фрагменте молекулы ДНК, если в нем обнаружено 100 </w:t>
      </w:r>
      <w:proofErr w:type="spellStart"/>
      <w:r w:rsidRPr="00684E58">
        <w:rPr>
          <w:b/>
          <w:sz w:val="22"/>
          <w:szCs w:val="22"/>
          <w:lang w:eastAsia="en-US"/>
        </w:rPr>
        <w:t>тимидиловых</w:t>
      </w:r>
      <w:proofErr w:type="spellEnd"/>
      <w:r w:rsidRPr="00684E58">
        <w:rPr>
          <w:b/>
          <w:sz w:val="22"/>
          <w:szCs w:val="22"/>
          <w:lang w:eastAsia="en-US"/>
        </w:rPr>
        <w:t xml:space="preserve"> нуклеотидов, что составляет 20 % от общего количества нуклеотидов в этом фрагменте ДНК?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84E58">
        <w:rPr>
          <w:rFonts w:eastAsia="Calibri"/>
          <w:sz w:val="22"/>
          <w:szCs w:val="22"/>
          <w:lang w:eastAsia="en-US"/>
        </w:rPr>
        <w:t>1) 50;                                                           3) 150;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84E58">
        <w:rPr>
          <w:rFonts w:eastAsia="Calibri"/>
          <w:sz w:val="22"/>
          <w:szCs w:val="22"/>
          <w:lang w:eastAsia="en-US"/>
        </w:rPr>
        <w:t>2)  100;                                                         4) 200.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17. Пищеварительные ферменты, содержащиеся в лизосомах, синтезируют: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каналы гладкой ЭПС;  2) рибосомы шероховатой ЭПС;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3) цистерны комплекса </w:t>
      </w:r>
      <w:proofErr w:type="spellStart"/>
      <w:r w:rsidRPr="00684E58">
        <w:rPr>
          <w:rFonts w:eastAsia="Calibri"/>
          <w:lang w:eastAsia="en-US"/>
        </w:rPr>
        <w:t>Гольджи</w:t>
      </w:r>
      <w:proofErr w:type="spellEnd"/>
      <w:r w:rsidRPr="00684E58">
        <w:rPr>
          <w:rFonts w:eastAsia="Calibri"/>
          <w:lang w:eastAsia="en-US"/>
        </w:rPr>
        <w:t>;  4) сами лизосомы.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18. Пластиды растительных клеток могут содержать: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пигменты;  2) белки и крахмал;   3) пигменты, крахмал, белки и масла;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4) пигменты и вредные продукты метаболизма.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19.  Организмы, живущие за счет органического источника углерода, — это: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автотрофы;      2) гетеротрофы; 3) </w:t>
      </w:r>
      <w:proofErr w:type="spellStart"/>
      <w:r w:rsidRPr="00684E58">
        <w:rPr>
          <w:rFonts w:eastAsia="Calibri"/>
          <w:lang w:eastAsia="en-US"/>
        </w:rPr>
        <w:t>хемотрофы</w:t>
      </w:r>
      <w:proofErr w:type="spellEnd"/>
      <w:r w:rsidRPr="00684E58">
        <w:rPr>
          <w:rFonts w:eastAsia="Calibri"/>
          <w:lang w:eastAsia="en-US"/>
        </w:rPr>
        <w:t>; г</w:t>
      </w:r>
      <w:proofErr w:type="gramStart"/>
      <w:r w:rsidRPr="00684E58">
        <w:rPr>
          <w:rFonts w:eastAsia="Calibri"/>
          <w:lang w:eastAsia="en-US"/>
        </w:rPr>
        <w:t>)</w:t>
      </w:r>
      <w:proofErr w:type="spellStart"/>
      <w:r w:rsidRPr="00684E58">
        <w:rPr>
          <w:rFonts w:eastAsia="Calibri"/>
          <w:lang w:eastAsia="en-US"/>
        </w:rPr>
        <w:t>ф</w:t>
      </w:r>
      <w:proofErr w:type="gramEnd"/>
      <w:r w:rsidRPr="00684E58">
        <w:rPr>
          <w:rFonts w:eastAsia="Calibri"/>
          <w:lang w:eastAsia="en-US"/>
        </w:rPr>
        <w:t>ототрофы</w:t>
      </w:r>
      <w:proofErr w:type="spellEnd"/>
      <w:r w:rsidRPr="00684E58">
        <w:rPr>
          <w:rFonts w:eastAsia="Calibri"/>
          <w:lang w:eastAsia="en-US"/>
        </w:rPr>
        <w:t>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20. Хлорофилл поглощает из солнечного спектра преимущественно лучи: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 красные;    2) сине-фиолетовые;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3) красные и сине-фиолетовые;    4) сине-фиолетовые и зеленые.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 xml:space="preserve">21.  Количество триплетов генетического кода, кодирующих аминокислоты, составляют:      </w:t>
      </w:r>
    </w:p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 xml:space="preserve">  </w:t>
      </w:r>
      <w:r w:rsidRPr="00684E58">
        <w:rPr>
          <w:rFonts w:eastAsia="Calibri"/>
          <w:lang w:eastAsia="en-US"/>
        </w:rPr>
        <w:t>1) 16;       2) 20;           3) 61;      4) 64.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b/>
          <w:lang w:eastAsia="en-US"/>
        </w:rPr>
        <w:t>22. К анализирующему скрещиванию относится</w:t>
      </w:r>
      <w:r w:rsidRPr="00684E58">
        <w:rPr>
          <w:rFonts w:eastAsia="Calibri"/>
          <w:lang w:eastAsia="en-US"/>
        </w:rPr>
        <w:t>: 1)</w:t>
      </w:r>
      <w:proofErr w:type="spellStart"/>
      <w:r w:rsidRPr="00684E58">
        <w:rPr>
          <w:rFonts w:eastAsia="Calibri"/>
          <w:lang w:eastAsia="en-US"/>
        </w:rPr>
        <w:t>АахАа</w:t>
      </w:r>
      <w:proofErr w:type="spellEnd"/>
      <w:r w:rsidRPr="00684E58">
        <w:rPr>
          <w:rFonts w:eastAsia="Calibri"/>
          <w:lang w:eastAsia="en-US"/>
        </w:rPr>
        <w:t>;   2)</w:t>
      </w:r>
      <w:proofErr w:type="spellStart"/>
      <w:r w:rsidRPr="00684E58">
        <w:rPr>
          <w:rFonts w:eastAsia="Calibri"/>
          <w:lang w:eastAsia="en-US"/>
        </w:rPr>
        <w:t>ААх</w:t>
      </w:r>
      <w:proofErr w:type="spellEnd"/>
      <w:r w:rsidRPr="00684E58">
        <w:rPr>
          <w:rFonts w:eastAsia="Calibri"/>
          <w:lang w:eastAsia="en-US"/>
        </w:rPr>
        <w:t xml:space="preserve"> </w:t>
      </w:r>
      <w:proofErr w:type="spellStart"/>
      <w:r w:rsidRPr="00684E58">
        <w:rPr>
          <w:rFonts w:eastAsia="Calibri"/>
          <w:lang w:eastAsia="en-US"/>
        </w:rPr>
        <w:t>Аа</w:t>
      </w:r>
      <w:proofErr w:type="spellEnd"/>
      <w:r w:rsidRPr="00684E58">
        <w:rPr>
          <w:rFonts w:eastAsia="Calibri"/>
          <w:lang w:eastAsia="en-US"/>
        </w:rPr>
        <w:t>;</w:t>
      </w:r>
    </w:p>
    <w:p w:rsidR="002365CC" w:rsidRPr="00684E58" w:rsidRDefault="002365CC" w:rsidP="002365CC">
      <w:pPr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3) </w:t>
      </w:r>
      <w:proofErr w:type="spellStart"/>
      <w:r w:rsidRPr="00684E58">
        <w:rPr>
          <w:rFonts w:eastAsia="Calibri"/>
          <w:lang w:eastAsia="en-US"/>
        </w:rPr>
        <w:t>Аа</w:t>
      </w:r>
      <w:proofErr w:type="spellEnd"/>
      <w:r w:rsidRPr="00684E58">
        <w:rPr>
          <w:rFonts w:eastAsia="Calibri"/>
          <w:lang w:eastAsia="en-US"/>
        </w:rPr>
        <w:t xml:space="preserve"> х </w:t>
      </w:r>
      <w:proofErr w:type="spellStart"/>
      <w:r w:rsidRPr="00684E58">
        <w:rPr>
          <w:rFonts w:eastAsia="Calibri"/>
          <w:lang w:eastAsia="en-US"/>
        </w:rPr>
        <w:t>аа</w:t>
      </w:r>
      <w:proofErr w:type="spellEnd"/>
      <w:r w:rsidRPr="00684E58">
        <w:rPr>
          <w:rFonts w:eastAsia="Calibri"/>
          <w:lang w:eastAsia="en-US"/>
        </w:rPr>
        <w:t xml:space="preserve">;       4) АА х </w:t>
      </w:r>
      <w:proofErr w:type="spellStart"/>
      <w:r w:rsidRPr="00684E58">
        <w:rPr>
          <w:rFonts w:eastAsia="Calibri"/>
          <w:lang w:eastAsia="en-US"/>
        </w:rPr>
        <w:t>аа</w:t>
      </w:r>
      <w:proofErr w:type="spellEnd"/>
      <w:r w:rsidRPr="00684E58">
        <w:rPr>
          <w:rFonts w:eastAsia="Calibri"/>
          <w:lang w:eastAsia="en-US"/>
        </w:rPr>
        <w:t>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lang w:eastAsia="en-US"/>
        </w:rPr>
        <w:t>23. Общим признаком для грибов и многих растений является: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r w:rsidRPr="00684E58">
        <w:rPr>
          <w:lang w:eastAsia="en-US"/>
        </w:rPr>
        <w:t>наличие пластид;                                      3) спорообразование;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>резервный углевод — крахмал;                   4) продукт выделения — мочевина.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b/>
          <w:bCs/>
          <w:lang w:eastAsia="en-US"/>
        </w:rPr>
        <w:t xml:space="preserve">24. </w:t>
      </w:r>
      <w:r w:rsidRPr="00684E58">
        <w:rPr>
          <w:b/>
          <w:lang w:eastAsia="en-US"/>
        </w:rPr>
        <w:t>Запасание питательных веще</w:t>
      </w:r>
      <w:proofErr w:type="gramStart"/>
      <w:r w:rsidRPr="00684E58">
        <w:rPr>
          <w:b/>
          <w:lang w:eastAsia="en-US"/>
        </w:rPr>
        <w:t>ств в ст</w:t>
      </w:r>
      <w:proofErr w:type="gramEnd"/>
      <w:r w:rsidRPr="00684E58">
        <w:rPr>
          <w:b/>
          <w:lang w:eastAsia="en-US"/>
        </w:rPr>
        <w:t xml:space="preserve">ебле преимущественно </w:t>
      </w:r>
      <w:r w:rsidRPr="00684E58">
        <w:rPr>
          <w:lang w:eastAsia="en-US"/>
        </w:rPr>
        <w:t>обеспечивают: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r w:rsidRPr="00684E58">
        <w:rPr>
          <w:lang w:eastAsia="en-US"/>
        </w:rPr>
        <w:t>сосуды ксилемы;                                       3) ситовидные трубки;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>лубяные волокна;                                     4) клетки паренхимы.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b/>
          <w:lang w:eastAsia="en-US"/>
        </w:rPr>
        <w:t>25.</w:t>
      </w:r>
      <w:r w:rsidRPr="00684E58">
        <w:rPr>
          <w:lang w:eastAsia="en-US"/>
        </w:rPr>
        <w:t xml:space="preserve"> </w:t>
      </w:r>
      <w:r w:rsidRPr="00684E58">
        <w:rPr>
          <w:b/>
          <w:lang w:eastAsia="en-US"/>
        </w:rPr>
        <w:t>Плоды стручок и боб являются: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>а) сборными; б) сухими; в) многосемянными; г) невскрывающимися с тонким околоплодником; д) сочными с деревянистым околоплодником.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</w:t>
      </w:r>
      <w:r w:rsidRPr="00684E58">
        <w:rPr>
          <w:lang w:eastAsia="en-US"/>
        </w:rPr>
        <w:t>а, в, г;                                                      3)</w:t>
      </w:r>
      <w:proofErr w:type="spellStart"/>
      <w:r w:rsidRPr="00684E58">
        <w:rPr>
          <w:lang w:eastAsia="en-US"/>
        </w:rPr>
        <w:t>б</w:t>
      </w:r>
      <w:proofErr w:type="gramStart"/>
      <w:r w:rsidRPr="00684E58">
        <w:rPr>
          <w:lang w:eastAsia="en-US"/>
        </w:rPr>
        <w:t>,д</w:t>
      </w:r>
      <w:proofErr w:type="spellEnd"/>
      <w:proofErr w:type="gramEnd"/>
      <w:r w:rsidRPr="00684E58">
        <w:rPr>
          <w:lang w:eastAsia="en-US"/>
        </w:rPr>
        <w:t>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>б, в;                                                         4) в, д.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b/>
          <w:lang w:eastAsia="en-US"/>
        </w:rPr>
      </w:pPr>
      <w:r w:rsidRPr="00684E58">
        <w:rPr>
          <w:b/>
          <w:lang w:eastAsia="en-US"/>
        </w:rPr>
        <w:t xml:space="preserve">26. Укажите стадию жизненного цикла </w:t>
      </w:r>
      <w:proofErr w:type="gramStart"/>
      <w:r w:rsidRPr="00684E58">
        <w:rPr>
          <w:b/>
          <w:lang w:eastAsia="en-US"/>
        </w:rPr>
        <w:t>моховидных</w:t>
      </w:r>
      <w:proofErr w:type="gramEnd"/>
      <w:r w:rsidRPr="00684E58">
        <w:rPr>
          <w:b/>
          <w:lang w:eastAsia="en-US"/>
        </w:rPr>
        <w:t xml:space="preserve">, обозначенную на схеме цифрой 1:           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1857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</w:t>
      </w:r>
      <w:r w:rsidRPr="00684E58">
        <w:rPr>
          <w:lang w:eastAsia="en-US"/>
        </w:rPr>
        <w:t>диплоидный спорофит;</w:t>
      </w:r>
      <w:r w:rsidRPr="00684E58">
        <w:rPr>
          <w:rFonts w:eastAsia="Calibri"/>
          <w:lang w:eastAsia="en-US"/>
        </w:rPr>
        <w:t xml:space="preserve">       2) </w:t>
      </w:r>
      <w:r w:rsidRPr="00684E58">
        <w:rPr>
          <w:lang w:eastAsia="en-US"/>
        </w:rPr>
        <w:t xml:space="preserve">диплоидный гаметофит;                                     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3) </w:t>
      </w:r>
      <w:r w:rsidRPr="00684E58">
        <w:rPr>
          <w:lang w:eastAsia="en-US"/>
        </w:rPr>
        <w:t>гаплоидный спорофит;</w:t>
      </w:r>
      <w:r w:rsidRPr="00684E58">
        <w:rPr>
          <w:rFonts w:eastAsia="Calibri"/>
          <w:lang w:eastAsia="en-US"/>
        </w:rPr>
        <w:t xml:space="preserve">       4) </w:t>
      </w:r>
      <w:r w:rsidRPr="00684E58">
        <w:rPr>
          <w:lang w:eastAsia="en-US"/>
        </w:rPr>
        <w:t>гаплоидный гаметофит.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lang w:eastAsia="en-US"/>
        </w:rPr>
        <w:t>27. Охарактеризуйте строение семян голосеменных: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>а) семя состоит из зародыша, эндосперма и семенной кожуры; б) семя не имеет запаса питательных веществ; в) эндосперм формируется в семязачатке до оплодотворения; г) зародыш отсутствует.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1)</w:t>
      </w:r>
      <w:r w:rsidRPr="00684E58">
        <w:rPr>
          <w:lang w:eastAsia="en-US"/>
        </w:rPr>
        <w:t xml:space="preserve">а, в;                              2) б, в;                            3) б, </w:t>
      </w:r>
      <w:proofErr w:type="gramStart"/>
      <w:r w:rsidRPr="00684E58">
        <w:rPr>
          <w:lang w:eastAsia="en-US"/>
        </w:rPr>
        <w:t>г</w:t>
      </w:r>
      <w:proofErr w:type="gramEnd"/>
      <w:r w:rsidRPr="00684E58">
        <w:rPr>
          <w:lang w:eastAsia="en-US"/>
        </w:rPr>
        <w:t>;                      4) только а.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b/>
          <w:bCs/>
          <w:lang w:eastAsia="en-US"/>
        </w:rPr>
      </w:pP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lang w:eastAsia="en-US"/>
        </w:rPr>
        <w:t xml:space="preserve">28. Расположите животных в порядке их </w:t>
      </w:r>
      <w:proofErr w:type="gramStart"/>
      <w:r w:rsidRPr="00684E58">
        <w:rPr>
          <w:b/>
          <w:lang w:eastAsia="en-US"/>
        </w:rPr>
        <w:t>эволюционной</w:t>
      </w:r>
      <w:proofErr w:type="gramEnd"/>
      <w:r w:rsidRPr="00684E58">
        <w:rPr>
          <w:b/>
          <w:lang w:eastAsia="en-US"/>
        </w:rPr>
        <w:t xml:space="preserve"> продвинутости: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 xml:space="preserve">а) белка; б) анаконда; в) </w:t>
      </w:r>
      <w:proofErr w:type="spellStart"/>
      <w:r w:rsidRPr="00684E58">
        <w:rPr>
          <w:lang w:eastAsia="en-US"/>
        </w:rPr>
        <w:t>палоло</w:t>
      </w:r>
      <w:proofErr w:type="spellEnd"/>
      <w:r w:rsidRPr="00684E58">
        <w:rPr>
          <w:lang w:eastAsia="en-US"/>
        </w:rPr>
        <w:t>; г) гигантская саламандра; д) садовая улитка; е) линь.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val="en-US" w:eastAsia="en-US"/>
        </w:rPr>
        <w:t>I</w:t>
      </w:r>
      <w:r w:rsidRPr="00684E58">
        <w:rPr>
          <w:rFonts w:eastAsia="Calibri"/>
          <w:lang w:eastAsia="en-US"/>
        </w:rPr>
        <w:t xml:space="preserve">) </w:t>
      </w:r>
      <w:r w:rsidRPr="00684E58">
        <w:rPr>
          <w:lang w:eastAsia="en-US"/>
        </w:rPr>
        <w:t xml:space="preserve">в→ д→ е →г→ </w:t>
      </w:r>
      <w:proofErr w:type="spellStart"/>
      <w:r w:rsidRPr="00684E58">
        <w:rPr>
          <w:lang w:eastAsia="en-US"/>
        </w:rPr>
        <w:t>б→а</w:t>
      </w:r>
      <w:proofErr w:type="spellEnd"/>
      <w:r w:rsidRPr="00684E58">
        <w:rPr>
          <w:lang w:eastAsia="en-US"/>
        </w:rPr>
        <w:t xml:space="preserve">;                                 3) </w:t>
      </w:r>
      <w:proofErr w:type="spellStart"/>
      <w:r w:rsidRPr="00684E58">
        <w:rPr>
          <w:lang w:eastAsia="en-US"/>
        </w:rPr>
        <w:t>д→е</w:t>
      </w:r>
      <w:proofErr w:type="spellEnd"/>
      <w:r w:rsidRPr="00684E58">
        <w:rPr>
          <w:lang w:eastAsia="en-US"/>
        </w:rPr>
        <w:t>→ в →</w:t>
      </w:r>
      <w:proofErr w:type="spellStart"/>
      <w:r w:rsidRPr="00684E58">
        <w:rPr>
          <w:lang w:eastAsia="en-US"/>
        </w:rPr>
        <w:t>б→г→а</w:t>
      </w:r>
      <w:proofErr w:type="spellEnd"/>
      <w:r w:rsidRPr="00684E58">
        <w:rPr>
          <w:lang w:eastAsia="en-US"/>
        </w:rPr>
        <w:t>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>2)</w:t>
      </w:r>
      <w:proofErr w:type="spellStart"/>
      <w:r w:rsidRPr="00684E58">
        <w:rPr>
          <w:lang w:eastAsia="en-US"/>
        </w:rPr>
        <w:t>в→е→д→а→б→</w:t>
      </w:r>
      <w:proofErr w:type="gramStart"/>
      <w:r w:rsidRPr="00684E58">
        <w:rPr>
          <w:lang w:eastAsia="en-US"/>
        </w:rPr>
        <w:t>г</w:t>
      </w:r>
      <w:proofErr w:type="spellEnd"/>
      <w:proofErr w:type="gramEnd"/>
      <w:r w:rsidRPr="00684E58">
        <w:rPr>
          <w:lang w:eastAsia="en-US"/>
        </w:rPr>
        <w:t>;                                4)</w:t>
      </w:r>
      <w:proofErr w:type="spellStart"/>
      <w:r w:rsidRPr="00684E58">
        <w:rPr>
          <w:lang w:eastAsia="en-US"/>
        </w:rPr>
        <w:t>д→в→е→б→г</w:t>
      </w:r>
      <w:proofErr w:type="spellEnd"/>
      <w:r w:rsidRPr="00684E58">
        <w:rPr>
          <w:lang w:eastAsia="en-US"/>
        </w:rPr>
        <w:t xml:space="preserve"> →а.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b/>
          <w:bCs/>
          <w:lang w:eastAsia="en-US"/>
        </w:rPr>
        <w:t xml:space="preserve">29. </w:t>
      </w:r>
      <w:r w:rsidRPr="00684E58">
        <w:rPr>
          <w:b/>
          <w:lang w:eastAsia="en-US"/>
        </w:rPr>
        <w:t>В Красную книгу Республики Беларусь занесено животное: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1)  </w:t>
      </w:r>
      <w:r w:rsidRPr="00684E58">
        <w:rPr>
          <w:lang w:eastAsia="en-US"/>
        </w:rPr>
        <w:t>филин;                                                          3) сизый голубь;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2) </w:t>
      </w:r>
      <w:r w:rsidRPr="00684E58">
        <w:rPr>
          <w:lang w:eastAsia="en-US"/>
        </w:rPr>
        <w:t>грач;                                                             4) полевой жаворонок.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b/>
          <w:bCs/>
          <w:lang w:eastAsia="en-US"/>
        </w:rPr>
        <w:t xml:space="preserve">30. </w:t>
      </w:r>
      <w:r w:rsidRPr="00684E58">
        <w:rPr>
          <w:b/>
          <w:lang w:eastAsia="en-US"/>
        </w:rPr>
        <w:t>Какие признаки характерны для насекомых</w:t>
      </w:r>
      <w:r w:rsidRPr="00684E58">
        <w:rPr>
          <w:lang w:eastAsia="en-US"/>
        </w:rPr>
        <w:t>:</w:t>
      </w:r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684E58">
        <w:rPr>
          <w:lang w:eastAsia="en-US"/>
        </w:rPr>
        <w:t xml:space="preserve">а) внутренний </w:t>
      </w:r>
      <w:proofErr w:type="spellStart"/>
      <w:r w:rsidRPr="00684E58">
        <w:rPr>
          <w:lang w:eastAsia="en-US"/>
        </w:rPr>
        <w:t>хитинизированный</w:t>
      </w:r>
      <w:proofErr w:type="spellEnd"/>
      <w:r w:rsidRPr="00684E58">
        <w:rPr>
          <w:lang w:eastAsia="en-US"/>
        </w:rPr>
        <w:t xml:space="preserve"> скелет; б) отсутствие сердца; в) только прямое развитие; г) наличие трахей; д) происхождение от древних кольчатых червей</w:t>
      </w:r>
      <w:proofErr w:type="gramStart"/>
      <w:r w:rsidRPr="00684E58">
        <w:rPr>
          <w:lang w:eastAsia="en-US"/>
        </w:rPr>
        <w:t>?</w:t>
      </w:r>
      <w:proofErr w:type="gramEnd"/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684E58">
        <w:rPr>
          <w:rFonts w:eastAsia="Calibri"/>
          <w:lang w:eastAsia="en-US"/>
        </w:rPr>
        <w:t xml:space="preserve">]) </w:t>
      </w:r>
      <w:r w:rsidRPr="00684E58">
        <w:rPr>
          <w:lang w:eastAsia="en-US"/>
        </w:rPr>
        <w:t>а, б, г;                          2)6, в, д;                        3) а, в;                            4) г, д.</w:t>
      </w:r>
      <w:proofErr w:type="gramEnd"/>
    </w:p>
    <w:p w:rsidR="002365CC" w:rsidRPr="00684E58" w:rsidRDefault="002365CC" w:rsidP="002365CC">
      <w:pPr>
        <w:rPr>
          <w:rFonts w:eastAsia="Calibri"/>
          <w:b/>
          <w:u w:val="single"/>
          <w:lang w:eastAsia="en-US"/>
        </w:rPr>
      </w:pPr>
      <w:r w:rsidRPr="00684E58">
        <w:rPr>
          <w:rFonts w:eastAsia="Calibri"/>
          <w:b/>
          <w:u w:val="single"/>
          <w:lang w:eastAsia="en-US"/>
        </w:rPr>
        <w:t>Часть</w:t>
      </w:r>
      <w:proofErr w:type="gramStart"/>
      <w:r w:rsidRPr="00684E58">
        <w:rPr>
          <w:rFonts w:eastAsia="Calibri"/>
          <w:b/>
          <w:u w:val="single"/>
          <w:lang w:eastAsia="en-US"/>
        </w:rPr>
        <w:t xml:space="preserve"> В</w:t>
      </w:r>
      <w:proofErr w:type="gramEnd"/>
    </w:p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1.Уста</w:t>
      </w:r>
      <w:r w:rsidRPr="00684E58">
        <w:rPr>
          <w:b/>
          <w:lang w:eastAsia="en-US"/>
        </w:rPr>
        <w:t>новите соответствие между видом иммунитета у человека и способом его приобретения: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4"/>
        <w:gridCol w:w="7579"/>
      </w:tblGrid>
      <w:tr w:rsidR="002365CC" w:rsidRPr="00684E58" w:rsidTr="00EA6FFC">
        <w:trPr>
          <w:trHeight w:val="355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lastRenderedPageBreak/>
              <w:t>Вид иммунитета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Способ приобретения</w:t>
            </w:r>
          </w:p>
        </w:tc>
      </w:tr>
      <w:tr w:rsidR="002365CC" w:rsidRPr="00684E58" w:rsidTr="00EA6FFC">
        <w:trPr>
          <w:trHeight w:val="317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1) ес</w:t>
            </w:r>
            <w:r w:rsidRPr="00684E58">
              <w:rPr>
                <w:lang w:eastAsia="en-US"/>
              </w:rPr>
              <w:t>тественный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а) после перенесенной в детстве краснухи</w:t>
            </w:r>
          </w:p>
        </w:tc>
      </w:tr>
      <w:tr w:rsidR="002365CC" w:rsidRPr="00684E58" w:rsidTr="00EA6FFC">
        <w:trPr>
          <w:trHeight w:val="226"/>
        </w:trPr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i/>
                <w:iCs/>
                <w:lang w:eastAsia="en-US"/>
              </w:rPr>
              <w:t xml:space="preserve">2) </w:t>
            </w:r>
            <w:r w:rsidRPr="00684E58">
              <w:rPr>
                <w:rFonts w:eastAsia="Calibri"/>
                <w:i/>
                <w:iCs/>
                <w:lang w:val="en-US" w:eastAsia="en-US"/>
              </w:rPr>
              <w:t xml:space="preserve"> </w:t>
            </w:r>
            <w:r w:rsidRPr="00684E58">
              <w:rPr>
                <w:lang w:eastAsia="en-US"/>
              </w:rPr>
              <w:t>искусственный</w:t>
            </w: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б) после введения противодифтерийной сыворотки</w:t>
            </w:r>
          </w:p>
        </w:tc>
      </w:tr>
      <w:tr w:rsidR="002365CC" w:rsidRPr="00684E58" w:rsidTr="00EA6FFC">
        <w:trPr>
          <w:trHeight w:val="226"/>
        </w:trPr>
        <w:tc>
          <w:tcPr>
            <w:tcW w:w="2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в) передача антител от матери к ребенку через плаценту</w:t>
            </w:r>
          </w:p>
        </w:tc>
      </w:tr>
      <w:tr w:rsidR="002365CC" w:rsidRPr="00684E58" w:rsidTr="00EA6FFC">
        <w:trPr>
          <w:trHeight w:val="202"/>
        </w:trPr>
        <w:tc>
          <w:tcPr>
            <w:tcW w:w="2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</w:p>
        </w:tc>
        <w:tc>
          <w:tcPr>
            <w:tcW w:w="7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г) выработка антител после введения ослабленных возбудителей паротита</w:t>
            </w:r>
          </w:p>
        </w:tc>
      </w:tr>
    </w:tbl>
    <w:p w:rsidR="002365CC" w:rsidRPr="00684E58" w:rsidRDefault="002365CC" w:rsidP="002365CC">
      <w:pPr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2.Укажите, каких животных характеризуют перечисленные признаки: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6"/>
        <w:gridCol w:w="2314"/>
      </w:tblGrid>
      <w:tr w:rsidR="002365CC" w:rsidRPr="00684E58" w:rsidTr="00EA6FFC">
        <w:trPr>
          <w:trHeight w:val="355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b/>
                <w:bCs/>
                <w:lang w:eastAsia="en-US"/>
              </w:rPr>
              <w:t>Признак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b/>
                <w:bCs/>
                <w:lang w:eastAsia="en-US"/>
              </w:rPr>
              <w:t>Животное</w:t>
            </w:r>
          </w:p>
        </w:tc>
      </w:tr>
      <w:tr w:rsidR="002365CC" w:rsidRPr="00684E58" w:rsidTr="00EA6FFC">
        <w:trPr>
          <w:trHeight w:val="826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bCs/>
                <w:lang w:eastAsia="en-US"/>
              </w:rPr>
              <w:t>1)</w:t>
            </w:r>
            <w:r w:rsidRPr="00684E5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684E58">
              <w:rPr>
                <w:rFonts w:eastAsia="Calibri"/>
                <w:lang w:eastAsia="en-US"/>
              </w:rPr>
              <w:t>раздельнополость</w:t>
            </w:r>
          </w:p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 xml:space="preserve">2) органы выделения — </w:t>
            </w:r>
            <w:proofErr w:type="spellStart"/>
            <w:r w:rsidRPr="00684E58">
              <w:rPr>
                <w:rFonts w:eastAsia="Calibri"/>
                <w:lang w:eastAsia="en-US"/>
              </w:rPr>
              <w:t>мальпигиевы</w:t>
            </w:r>
            <w:proofErr w:type="spellEnd"/>
            <w:r w:rsidRPr="00684E58">
              <w:rPr>
                <w:rFonts w:eastAsia="Calibri"/>
                <w:lang w:eastAsia="en-US"/>
              </w:rPr>
              <w:t xml:space="preserve"> сосуды</w:t>
            </w:r>
          </w:p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3)  наличие окологлоточного нервного кольца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bCs/>
                <w:lang w:eastAsia="en-US"/>
              </w:rPr>
              <w:t>а)</w:t>
            </w:r>
            <w:r w:rsidRPr="00684E58">
              <w:rPr>
                <w:rFonts w:eastAsia="Calibri"/>
                <w:b/>
                <w:bCs/>
                <w:lang w:eastAsia="en-US"/>
              </w:rPr>
              <w:t xml:space="preserve">  </w:t>
            </w:r>
            <w:r w:rsidRPr="00684E58">
              <w:rPr>
                <w:rFonts w:eastAsia="Calibri"/>
                <w:lang w:eastAsia="en-US"/>
              </w:rPr>
              <w:t>муха</w:t>
            </w:r>
          </w:p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bCs/>
                <w:lang w:eastAsia="en-US"/>
              </w:rPr>
              <w:t>б)</w:t>
            </w:r>
            <w:r w:rsidRPr="00684E58">
              <w:rPr>
                <w:rFonts w:eastAsia="Calibri"/>
                <w:b/>
                <w:bCs/>
                <w:lang w:eastAsia="en-US"/>
              </w:rPr>
              <w:t xml:space="preserve">  </w:t>
            </w:r>
            <w:r w:rsidRPr="00684E58">
              <w:rPr>
                <w:rFonts w:eastAsia="Calibri"/>
                <w:lang w:eastAsia="en-US"/>
              </w:rPr>
              <w:t>паук-крестовик</w:t>
            </w:r>
          </w:p>
          <w:p w:rsidR="002365CC" w:rsidRPr="00684E58" w:rsidRDefault="002365CC" w:rsidP="00EA6FFC">
            <w:pPr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>в) дождевой червь</w:t>
            </w:r>
          </w:p>
        </w:tc>
      </w:tr>
    </w:tbl>
    <w:p w:rsidR="002365CC" w:rsidRPr="00684E58" w:rsidRDefault="002365CC" w:rsidP="002365CC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 xml:space="preserve">3. </w:t>
      </w:r>
      <w:r w:rsidRPr="00684E58">
        <w:rPr>
          <w:b/>
          <w:lang w:eastAsia="en-US"/>
        </w:rPr>
        <w:t>Выявите организмы с соответствующей формой бесполого размножения: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55"/>
        <w:gridCol w:w="2990"/>
      </w:tblGrid>
      <w:tr w:rsidR="002365CC" w:rsidRPr="00684E58" w:rsidTr="00EA6FFC">
        <w:trPr>
          <w:trHeight w:val="29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Форма бесполого размножения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Организм</w:t>
            </w:r>
          </w:p>
        </w:tc>
      </w:tr>
      <w:tr w:rsidR="002365CC" w:rsidRPr="00684E58" w:rsidTr="00EA6FFC">
        <w:trPr>
          <w:trHeight w:val="28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 xml:space="preserve">1) </w:t>
            </w:r>
            <w:r w:rsidRPr="00684E58">
              <w:rPr>
                <w:lang w:eastAsia="en-US"/>
              </w:rPr>
              <w:t>простое деление клетки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а) кукушкин лен</w:t>
            </w:r>
          </w:p>
        </w:tc>
      </w:tr>
      <w:tr w:rsidR="002365CC" w:rsidRPr="00684E58" w:rsidTr="00EA6FFC">
        <w:trPr>
          <w:trHeight w:val="211"/>
        </w:trPr>
        <w:tc>
          <w:tcPr>
            <w:tcW w:w="3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 xml:space="preserve">2) </w:t>
            </w:r>
            <w:r w:rsidRPr="00684E58">
              <w:rPr>
                <w:lang w:eastAsia="en-US"/>
              </w:rPr>
              <w:t>почкование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б) дрожжи</w:t>
            </w:r>
          </w:p>
        </w:tc>
      </w:tr>
      <w:tr w:rsidR="002365CC" w:rsidRPr="00684E58" w:rsidTr="00EA6FFC">
        <w:trPr>
          <w:trHeight w:val="245"/>
        </w:trPr>
        <w:tc>
          <w:tcPr>
            <w:tcW w:w="3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rFonts w:eastAsia="Calibri"/>
                <w:lang w:eastAsia="en-US"/>
              </w:rPr>
              <w:t xml:space="preserve">3) </w:t>
            </w:r>
            <w:r w:rsidRPr="00684E58">
              <w:rPr>
                <w:lang w:eastAsia="en-US"/>
              </w:rPr>
              <w:t>спорообразование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в) инфузория туфелька</w:t>
            </w:r>
          </w:p>
        </w:tc>
      </w:tr>
      <w:tr w:rsidR="002365CC" w:rsidRPr="00684E58" w:rsidTr="00EA6FFC">
        <w:trPr>
          <w:trHeight w:val="206"/>
        </w:trPr>
        <w:tc>
          <w:tcPr>
            <w:tcW w:w="3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г) сальвиния</w:t>
            </w:r>
          </w:p>
        </w:tc>
      </w:tr>
      <w:tr w:rsidR="002365CC" w:rsidRPr="00684E58" w:rsidTr="00EA6FFC">
        <w:trPr>
          <w:trHeight w:val="264"/>
        </w:trPr>
        <w:tc>
          <w:tcPr>
            <w:tcW w:w="3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65CC" w:rsidRPr="00684E58" w:rsidRDefault="002365CC" w:rsidP="00EA6FF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4E58">
              <w:rPr>
                <w:lang w:eastAsia="en-US"/>
              </w:rPr>
              <w:t>д) гидра</w:t>
            </w:r>
          </w:p>
        </w:tc>
      </w:tr>
    </w:tbl>
    <w:p w:rsidR="002365CC" w:rsidRPr="00684E58" w:rsidRDefault="002365CC" w:rsidP="002365CC">
      <w:pPr>
        <w:spacing w:line="276" w:lineRule="auto"/>
        <w:rPr>
          <w:rFonts w:eastAsia="Calibri"/>
          <w:b/>
          <w:lang w:eastAsia="en-US"/>
        </w:rPr>
      </w:pPr>
      <w:r w:rsidRPr="00684E58">
        <w:rPr>
          <w:rFonts w:eastAsia="Calibri"/>
          <w:b/>
          <w:lang w:eastAsia="en-US"/>
        </w:rPr>
        <w:t>4</w:t>
      </w:r>
      <w:r w:rsidRPr="00684E58">
        <w:rPr>
          <w:rFonts w:eastAsia="Calibri"/>
          <w:lang w:eastAsia="en-US"/>
        </w:rPr>
        <w:t>.</w:t>
      </w:r>
      <w:r w:rsidRPr="00684E58">
        <w:rPr>
          <w:rFonts w:eastAsia="Calibri"/>
          <w:b/>
          <w:lang w:eastAsia="en-US"/>
        </w:rPr>
        <w:t>Решите задачу, решение запишите в бланк ответов.</w:t>
      </w:r>
    </w:p>
    <w:p w:rsidR="00A02E66" w:rsidRPr="002365CC" w:rsidRDefault="002365CC" w:rsidP="002365CC">
      <w:pPr>
        <w:ind w:firstLine="708"/>
        <w:jc w:val="both"/>
        <w:rPr>
          <w:rFonts w:eastAsia="Calibri"/>
          <w:lang w:eastAsia="en-US"/>
        </w:rPr>
      </w:pPr>
      <w:r w:rsidRPr="00684E58">
        <w:rPr>
          <w:rFonts w:eastAsia="Calibri"/>
          <w:lang w:eastAsia="en-US"/>
        </w:rPr>
        <w:t xml:space="preserve">У человека катаракта и полидактилия определяются доминантными аутосомными генами, находящимися на расстоянии 32 </w:t>
      </w:r>
      <w:proofErr w:type="spellStart"/>
      <w:r w:rsidRPr="00684E58">
        <w:rPr>
          <w:rFonts w:eastAsia="Calibri"/>
          <w:lang w:eastAsia="en-US"/>
        </w:rPr>
        <w:t>морганид</w:t>
      </w:r>
      <w:proofErr w:type="spellEnd"/>
      <w:r w:rsidRPr="00684E58">
        <w:rPr>
          <w:rFonts w:eastAsia="Calibri"/>
          <w:lang w:eastAsia="en-US"/>
        </w:rPr>
        <w:t xml:space="preserve"> друг от друга. Один из супругов </w:t>
      </w:r>
      <w:proofErr w:type="spellStart"/>
      <w:r w:rsidRPr="00684E58">
        <w:rPr>
          <w:rFonts w:eastAsia="Calibri"/>
          <w:lang w:eastAsia="en-US"/>
        </w:rPr>
        <w:t>гетерозиготен</w:t>
      </w:r>
      <w:proofErr w:type="spellEnd"/>
      <w:r w:rsidRPr="00684E58">
        <w:rPr>
          <w:rFonts w:eastAsia="Calibri"/>
          <w:lang w:eastAsia="en-US"/>
        </w:rPr>
        <w:t xml:space="preserve"> по обоим признакам. При этом катаракту он унаследовал от одного родителя, полидактилию – от другого. Второй супруг имеет нормальный прозрачный хрусталик и нормальную пятипалую кисть. Какова вероятность (в процентах) рождения в семье ребенка, имеющего нормальный прозрачный хрустали</w:t>
      </w:r>
      <w:r>
        <w:rPr>
          <w:rFonts w:eastAsia="Calibri"/>
          <w:lang w:eastAsia="en-US"/>
        </w:rPr>
        <w:t>к и нормальную пятипалую кисть?</w:t>
      </w:r>
      <w:bookmarkStart w:id="0" w:name="_GoBack"/>
      <w:bookmarkEnd w:id="0"/>
    </w:p>
    <w:sectPr w:rsidR="00A02E66" w:rsidRPr="002365CC" w:rsidSect="002365C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014D"/>
    <w:multiLevelType w:val="singleLevel"/>
    <w:tmpl w:val="63D69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EB"/>
    <w:rsid w:val="002365CC"/>
    <w:rsid w:val="004C27EB"/>
    <w:rsid w:val="00847A1D"/>
    <w:rsid w:val="00A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2019-02-03T22:04:00Z</dcterms:created>
  <dcterms:modified xsi:type="dcterms:W3CDTF">2019-02-03T22:05:00Z</dcterms:modified>
</cp:coreProperties>
</file>